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eastAsia="zh-CN"/>
        </w:rPr>
        <w:t>博爱县</w:t>
      </w: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4</w:t>
      </w:r>
      <w:r>
        <w:rPr>
          <w:rFonts w:hint="eastAsia" w:ascii="方正小标宋简体" w:hAnsi="方正小标宋简体" w:eastAsia="方正小标宋简体" w:cs="方正小标宋简体"/>
          <w:sz w:val="48"/>
          <w:szCs w:val="48"/>
        </w:rPr>
        <w:t>年重点项目绩效目标</w:t>
      </w:r>
    </w:p>
    <w:p>
      <w:pPr>
        <w:jc w:val="center"/>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rPr>
        <w:t>情况</w:t>
      </w:r>
      <w:r>
        <w:rPr>
          <w:rFonts w:hint="eastAsia" w:ascii="方正小标宋简体" w:hAnsi="方正小标宋简体" w:eastAsia="方正小标宋简体" w:cs="方正小标宋简体"/>
          <w:sz w:val="48"/>
          <w:szCs w:val="48"/>
          <w:lang w:val="en-US" w:eastAsia="zh-CN"/>
        </w:rPr>
        <w:t>说明</w:t>
      </w:r>
      <w:bookmarkStart w:id="0" w:name="_GoBack"/>
      <w:bookmarkEnd w:id="0"/>
    </w:p>
    <w:p>
      <w:pPr>
        <w:rPr>
          <w:rFonts w:hint="eastAsia"/>
        </w:rPr>
      </w:pPr>
    </w:p>
    <w:p>
      <w:pPr>
        <w:rPr>
          <w:rFonts w:hint="eastAsia"/>
        </w:rPr>
      </w:pPr>
    </w:p>
    <w:p>
      <w:pPr>
        <w:pStyle w:val="2"/>
        <w:keepNext w:val="0"/>
        <w:keepLines w:val="0"/>
        <w:widowControl/>
        <w:suppressLineNumbers w:val="0"/>
        <w:shd w:val="clear" w:fill="FFFFFF"/>
        <w:spacing w:before="0" w:beforeAutospacing="0" w:after="0" w:afterAutospacing="0" w:line="23" w:lineRule="atLeas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博爱县十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届人大</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次会议</w:t>
      </w:r>
      <w:r>
        <w:rPr>
          <w:rFonts w:hint="eastAsia" w:ascii="仿宋_GB2312" w:hAnsi="仿宋_GB2312" w:eastAsia="仿宋_GB2312" w:cs="仿宋_GB2312"/>
          <w:sz w:val="32"/>
          <w:szCs w:val="32"/>
        </w:rPr>
        <w:t>审查通过的202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博爱县</w:t>
      </w:r>
      <w:r>
        <w:rPr>
          <w:rFonts w:hint="eastAsia" w:ascii="仿宋_GB2312" w:hAnsi="仿宋_GB2312" w:eastAsia="仿宋_GB2312" w:cs="仿宋_GB2312"/>
          <w:sz w:val="32"/>
          <w:szCs w:val="32"/>
        </w:rPr>
        <w:t>人民政府工作报告指出，</w:t>
      </w:r>
      <w:r>
        <w:rPr>
          <w:rFonts w:hint="eastAsia" w:ascii="仿宋_GB2312" w:hAnsi="仿宋_GB2312" w:eastAsia="仿宋_GB2312" w:cs="仿宋_GB2312"/>
          <w:sz w:val="32"/>
          <w:szCs w:val="32"/>
          <w:lang w:eastAsia="zh-CN"/>
        </w:rPr>
        <w:t>以习近平新时代中国特色社会主义思想为指导，全面贯彻落实党的二十大和二十届二中全会及中央经济工作会议精神，深入贯彻落实省委、市委、县委全会暨经济工作会议部署，坚持稳中求进、以进促稳、先立后破工作总基调，完整、准确、全面贯彻新发展理念，紧抓构建新发展格局战略机遇，着力推动高质量发展，锚定“两个确保”，实施“十大战略”，坚定“两个依靠”，牢牢把握“一城一乡一都一枢纽”发展定位，统筹新型城镇化和乡村全面振兴，统筹高质量发展和高水平安全，切实增强经济活力、防范化解风险、改善社会预期，巩固和增强经济回升向好态势，持续推动经济实现质的有效提升和量的合理增长，增进民生福祉，保持社会稳定，奋力谱写全面建设社会主义现代化博爱新篇章。</w:t>
      </w:r>
    </w:p>
    <w:p>
      <w:pPr>
        <w:ind w:firstLine="640" w:firstLineChars="200"/>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围绕县委、县政府2024年工作，现对重点项目的绩效目标予以公开。主要包括以下项目：</w:t>
      </w:r>
    </w:p>
    <w:p>
      <w:pPr>
        <w:ind w:firstLine="640" w:firstLineChars="200"/>
        <w:rPr>
          <w:rFonts w:hint="default" w:ascii="仿宋_GB2312" w:hAnsi="仿宋_GB2312" w:eastAsia="仿宋_GB2312" w:cs="仿宋_GB2312"/>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fill="FFFFFF"/>
          <w:lang w:val="en-US" w:eastAsia="zh-CN" w:bidi="ar"/>
        </w:rPr>
        <w:t>1、2024年义务教育家庭经济困难学生生活费补助县配套（初中）85万元；</w:t>
      </w:r>
    </w:p>
    <w:p>
      <w:pPr>
        <w:ind w:firstLine="640" w:firstLineChars="200"/>
        <w:rPr>
          <w:rFonts w:hint="default" w:ascii="仿宋_GB2312" w:hAnsi="仿宋_GB2312" w:eastAsia="仿宋_GB2312" w:cs="仿宋_GB2312"/>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fill="FFFFFF"/>
          <w:lang w:val="en-US" w:eastAsia="zh-CN" w:bidi="ar"/>
        </w:rPr>
        <w:t>2、2024年县级衔接推进乡村振兴补助资金1440万元；</w:t>
      </w:r>
    </w:p>
    <w:p>
      <w:pPr>
        <w:ind w:firstLine="640" w:firstLineChars="200"/>
        <w:rPr>
          <w:rFonts w:hint="default" w:ascii="仿宋_GB2312" w:hAnsi="仿宋_GB2312" w:eastAsia="仿宋_GB2312" w:cs="仿宋_GB2312"/>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fill="FFFFFF"/>
          <w:lang w:val="en-US" w:eastAsia="zh-CN" w:bidi="ar"/>
        </w:rPr>
        <w:t>3、2024年老年人福利补贴535万元；</w:t>
      </w:r>
    </w:p>
    <w:p>
      <w:pPr>
        <w:ind w:firstLine="640" w:firstLineChars="200"/>
        <w:rPr>
          <w:rFonts w:hint="default" w:ascii="仿宋_GB2312" w:hAnsi="仿宋_GB2312" w:eastAsia="仿宋_GB2312" w:cs="仿宋_GB2312"/>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000000"/>
          <w:spacing w:val="0"/>
          <w:kern w:val="0"/>
          <w:sz w:val="32"/>
          <w:szCs w:val="32"/>
          <w:highlight w:val="none"/>
          <w:shd w:val="clear" w:fill="FFFFFF"/>
          <w:lang w:val="en-US" w:eastAsia="zh-CN" w:bidi="ar"/>
        </w:rPr>
        <w:t>4、2024年儿童福利100万元；</w:t>
      </w:r>
    </w:p>
    <w:p>
      <w:pPr>
        <w:numPr>
          <w:ilvl w:val="0"/>
          <w:numId w:val="0"/>
        </w:numPr>
        <w:ind w:firstLine="640" w:firstLineChars="200"/>
        <w:rPr>
          <w:rFonts w:hint="eastAsia" w:ascii="仿宋_GB2312" w:hAnsi="仿宋_GB2312" w:eastAsia="仿宋_GB2312" w:cs="仿宋_GB2312"/>
          <w:i w:val="0"/>
          <w:caps w:val="0"/>
          <w:color w:val="000000"/>
          <w:spacing w:val="0"/>
          <w:kern w:val="0"/>
          <w:sz w:val="32"/>
          <w:szCs w:val="32"/>
          <w:highlight w:val="none"/>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5、</w:t>
      </w:r>
      <w:r>
        <w:rPr>
          <w:rFonts w:hint="eastAsia" w:ascii="仿宋_GB2312" w:hAnsi="仿宋_GB2312" w:eastAsia="仿宋_GB2312" w:cs="仿宋_GB2312"/>
          <w:i w:val="0"/>
          <w:caps w:val="0"/>
          <w:color w:val="000000"/>
          <w:spacing w:val="0"/>
          <w:kern w:val="0"/>
          <w:sz w:val="32"/>
          <w:szCs w:val="32"/>
          <w:highlight w:val="none"/>
          <w:shd w:val="clear" w:fill="FFFFFF"/>
          <w:lang w:val="en-US" w:eastAsia="zh-CN" w:bidi="ar"/>
        </w:rPr>
        <w:t>博爱县城乡居民2024年县配套资金4991.5万元。</w:t>
      </w:r>
    </w:p>
    <w:p>
      <w:pPr>
        <w:numPr>
          <w:ilvl w:val="0"/>
          <w:numId w:val="0"/>
        </w:numPr>
        <w:ind w:firstLine="640" w:firstLineChars="200"/>
        <w:rPr>
          <w:highlight w:val="none"/>
        </w:rPr>
      </w:pPr>
      <w:r>
        <w:rPr>
          <w:rFonts w:hint="default" w:ascii="仿宋_GB2312" w:hAnsi="仿宋_GB2312" w:eastAsia="仿宋_GB2312" w:cs="仿宋_GB2312"/>
          <w:i w:val="0"/>
          <w:caps w:val="0"/>
          <w:color w:val="000000"/>
          <w:spacing w:val="0"/>
          <w:kern w:val="0"/>
          <w:sz w:val="32"/>
          <w:szCs w:val="32"/>
          <w:shd w:val="clear" w:fill="FFFFFF"/>
          <w:lang w:val="en-US" w:eastAsia="zh-CN" w:bidi="ar"/>
        </w:rPr>
        <w:t>6、</w:t>
      </w:r>
      <w:r>
        <w:rPr>
          <w:rFonts w:hint="default" w:ascii="仿宋_GB2312" w:hAnsi="仿宋_GB2312" w:eastAsia="仿宋_GB2312" w:cs="仿宋_GB2312"/>
          <w:i w:val="0"/>
          <w:caps w:val="0"/>
          <w:color w:val="000000"/>
          <w:spacing w:val="0"/>
          <w:kern w:val="0"/>
          <w:sz w:val="32"/>
          <w:szCs w:val="32"/>
          <w:highlight w:val="none"/>
          <w:shd w:val="clear" w:fill="FFFFFF"/>
          <w:lang w:val="en-US" w:eastAsia="zh-CN" w:bidi="ar"/>
        </w:rPr>
        <w:t>2024年博爱县城乡环卫一体化项目</w:t>
      </w:r>
      <w:r>
        <w:rPr>
          <w:rFonts w:hint="eastAsia" w:ascii="仿宋_GB2312" w:hAnsi="仿宋_GB2312" w:eastAsia="仿宋_GB2312" w:cs="仿宋_GB2312"/>
          <w:i w:val="0"/>
          <w:caps w:val="0"/>
          <w:color w:val="000000"/>
          <w:spacing w:val="0"/>
          <w:kern w:val="0"/>
          <w:sz w:val="32"/>
          <w:szCs w:val="32"/>
          <w:highlight w:val="none"/>
          <w:shd w:val="clear" w:fill="FFFFFF"/>
          <w:lang w:val="en-US" w:eastAsia="zh-CN" w:bidi="ar"/>
        </w:rPr>
        <w:t>1817.2万元。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hZTg2NWUyOWY2YmM4NTQwODYyZmFiZTU0MzkwYTEifQ=="/>
    <w:docVar w:name="KSO_WPS_MARK_KEY" w:val="5a581ecd-0e56-47e5-8b56-2e8ff3a78d99"/>
  </w:docVars>
  <w:rsids>
    <w:rsidRoot w:val="00000000"/>
    <w:rsid w:val="08F33FBF"/>
    <w:rsid w:val="0CEA6741"/>
    <w:rsid w:val="135A4781"/>
    <w:rsid w:val="14DF78C0"/>
    <w:rsid w:val="1B3714D3"/>
    <w:rsid w:val="1E964323"/>
    <w:rsid w:val="2122245F"/>
    <w:rsid w:val="23DA5FAD"/>
    <w:rsid w:val="26712C46"/>
    <w:rsid w:val="28E63CA2"/>
    <w:rsid w:val="38412978"/>
    <w:rsid w:val="3A0C6A58"/>
    <w:rsid w:val="3FC4396E"/>
    <w:rsid w:val="40C2250D"/>
    <w:rsid w:val="40F854F4"/>
    <w:rsid w:val="4F72485E"/>
    <w:rsid w:val="5330066A"/>
    <w:rsid w:val="54A775EF"/>
    <w:rsid w:val="5894304C"/>
    <w:rsid w:val="5A395FDF"/>
    <w:rsid w:val="5BC24F7E"/>
    <w:rsid w:val="5E03463E"/>
    <w:rsid w:val="5FE73311"/>
    <w:rsid w:val="64AD4FC6"/>
    <w:rsid w:val="66F467A8"/>
    <w:rsid w:val="69110588"/>
    <w:rsid w:val="705E37F3"/>
    <w:rsid w:val="741E1077"/>
    <w:rsid w:val="76207B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962</Words>
  <Characters>1000</Characters>
  <Lines>0</Lines>
  <Paragraphs>0</Paragraphs>
  <TotalTime>11</TotalTime>
  <ScaleCrop>false</ScaleCrop>
  <LinksUpToDate>false</LinksUpToDate>
  <CharactersWithSpaces>1001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打回原形</cp:lastModifiedBy>
  <dcterms:modified xsi:type="dcterms:W3CDTF">2024-02-07T02:50:00Z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30FDE32278224B6CA24A8E0449EEC715_13</vt:lpwstr>
  </property>
</Properties>
</file>